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81" w:rsidRDefault="00EB7B81" w:rsidP="00EB7B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附件三：</w:t>
      </w:r>
    </w:p>
    <w:p w:rsidR="00EB7B81" w:rsidRDefault="00EB7B81" w:rsidP="00EB7B81">
      <w:pPr>
        <w:spacing w:line="240" w:lineRule="atLeast"/>
        <w:jc w:val="center"/>
        <w:rPr>
          <w:rFonts w:ascii="黑体" w:eastAsia="黑体" w:hAnsi="黑体"/>
          <w:w w:val="98"/>
          <w:sz w:val="36"/>
          <w:szCs w:val="36"/>
        </w:rPr>
      </w:pPr>
      <w:r>
        <w:rPr>
          <w:rFonts w:ascii="黑体" w:eastAsia="黑体" w:hAnsi="黑体" w:hint="eastAsia"/>
          <w:w w:val="98"/>
          <w:sz w:val="36"/>
          <w:szCs w:val="36"/>
        </w:rPr>
        <w:t>2016年暑假省级机关见习大学生岗位分配表</w:t>
      </w:r>
    </w:p>
    <w:tbl>
      <w:tblPr>
        <w:tblW w:w="7862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4952"/>
        <w:gridCol w:w="1859"/>
      </w:tblGrid>
      <w:tr w:rsidR="00EB7B81" w:rsidTr="00E35593">
        <w:trPr>
          <w:trHeight w:val="540"/>
          <w:tblHeader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见习单位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分配人数</w:t>
            </w:r>
          </w:p>
        </w:tc>
      </w:tr>
      <w:tr w:rsidR="00EB7B81" w:rsidTr="00E35593">
        <w:trPr>
          <w:trHeight w:val="461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省政府办公厅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EB7B81" w:rsidTr="00E35593">
        <w:trPr>
          <w:trHeight w:val="453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省发展和改革委员会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EB7B81" w:rsidTr="00E35593">
        <w:trPr>
          <w:trHeight w:val="445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省科学技术厅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66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省工业和信息化厅（含中小企业局）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</w:tr>
      <w:tr w:rsidR="00EB7B81" w:rsidTr="00E35593">
        <w:trPr>
          <w:trHeight w:val="458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省民族事务委员会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EB7B81" w:rsidTr="00E35593">
        <w:trPr>
          <w:trHeight w:val="458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省民政厅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50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省司法厅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55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省财政厅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61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省人力资源和社会保障厅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EB7B81" w:rsidTr="00E35593">
        <w:trPr>
          <w:trHeight w:val="453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省国土资源厅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46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省环境保护厅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EB7B81" w:rsidTr="00E35593">
        <w:trPr>
          <w:trHeight w:val="466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省住房和城乡建设厅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EB7B81" w:rsidTr="00E35593">
        <w:trPr>
          <w:trHeight w:val="427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省交通运输厅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EB7B81" w:rsidTr="00E35593">
        <w:trPr>
          <w:trHeight w:val="491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省水利厅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55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省农业厅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62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省林业厅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54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省商务厅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EB7B81" w:rsidTr="00E35593">
        <w:trPr>
          <w:trHeight w:val="446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省文化厅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65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省卫生和计划生育委员会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EB7B81" w:rsidTr="00E35593">
        <w:trPr>
          <w:trHeight w:val="457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20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省审计厅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63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省政府外事办公室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77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省政府国有资产监督管理委员会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43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省地方税务局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EB7B81" w:rsidTr="00E35593">
        <w:trPr>
          <w:trHeight w:val="410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省工商行政管理局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58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省质量技术监督局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65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省新闻出版广电局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65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省体育局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42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省安全生产监督管理局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42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省食品药品监督管理局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61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省统计局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385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省文物局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45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省旅游局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66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省政府法制办公室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EB7B81" w:rsidTr="00E35593">
        <w:trPr>
          <w:trHeight w:val="458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省政府研究室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EB7B81" w:rsidTr="00E35593">
        <w:trPr>
          <w:trHeight w:val="502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省信访局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</w:tr>
      <w:tr w:rsidR="00EB7B81" w:rsidTr="00E35593">
        <w:trPr>
          <w:trHeight w:val="441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省知识产权局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EB7B81" w:rsidTr="00E35593">
        <w:trPr>
          <w:trHeight w:val="458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省机关事务管理局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67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省扶贫开发办公室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55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省物价局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55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省粮食局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EB7B81" w:rsidTr="00E35593">
        <w:trPr>
          <w:trHeight w:val="440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41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省盐务局</w:t>
            </w: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EB7B81" w:rsidTr="00E35593">
        <w:trPr>
          <w:trHeight w:val="440"/>
          <w:jc w:val="center"/>
        </w:trPr>
        <w:tc>
          <w:tcPr>
            <w:tcW w:w="1051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总计</w:t>
            </w:r>
          </w:p>
        </w:tc>
        <w:tc>
          <w:tcPr>
            <w:tcW w:w="4952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59" w:type="dxa"/>
            <w:vAlign w:val="center"/>
          </w:tcPr>
          <w:p w:rsidR="00EB7B81" w:rsidRDefault="00EB7B81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170</w:t>
            </w:r>
          </w:p>
        </w:tc>
      </w:tr>
    </w:tbl>
    <w:p w:rsidR="00B7472A" w:rsidRDefault="00B7472A"/>
    <w:sectPr w:rsidR="00B7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2A" w:rsidRDefault="00B7472A" w:rsidP="00EB7B81">
      <w:r>
        <w:separator/>
      </w:r>
    </w:p>
  </w:endnote>
  <w:endnote w:type="continuationSeparator" w:id="1">
    <w:p w:rsidR="00B7472A" w:rsidRDefault="00B7472A" w:rsidP="00EB7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2A" w:rsidRDefault="00B7472A" w:rsidP="00EB7B81">
      <w:r>
        <w:separator/>
      </w:r>
    </w:p>
  </w:footnote>
  <w:footnote w:type="continuationSeparator" w:id="1">
    <w:p w:rsidR="00B7472A" w:rsidRDefault="00B7472A" w:rsidP="00EB7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B81"/>
    <w:rsid w:val="00B7472A"/>
    <w:rsid w:val="00EB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马琦</dc:creator>
  <cp:keywords/>
  <dc:description/>
  <cp:lastModifiedBy>马琦</cp:lastModifiedBy>
  <cp:revision>2</cp:revision>
  <dcterms:created xsi:type="dcterms:W3CDTF">2016-06-12T01:25:00Z</dcterms:created>
  <dcterms:modified xsi:type="dcterms:W3CDTF">2016-06-12T01:25:00Z</dcterms:modified>
</cp:coreProperties>
</file>