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E9" w:rsidRPr="000A03D0" w:rsidRDefault="003600E9" w:rsidP="003600E9">
      <w:pPr>
        <w:rPr>
          <w:sz w:val="30"/>
          <w:szCs w:val="30"/>
        </w:rPr>
      </w:pPr>
      <w:r w:rsidRPr="000A03D0">
        <w:rPr>
          <w:sz w:val="30"/>
          <w:szCs w:val="30"/>
        </w:rPr>
        <w:t>附件三</w:t>
      </w:r>
      <w:r w:rsidRPr="000A03D0">
        <w:rPr>
          <w:rFonts w:hint="eastAsia"/>
          <w:sz w:val="30"/>
          <w:szCs w:val="30"/>
        </w:rPr>
        <w:t>：</w:t>
      </w:r>
    </w:p>
    <w:p w:rsidR="003600E9" w:rsidRDefault="003600E9" w:rsidP="003600E9">
      <w:pPr>
        <w:snapToGrid w:val="0"/>
        <w:spacing w:line="360" w:lineRule="auto"/>
        <w:jc w:val="center"/>
        <w:rPr>
          <w:rFonts w:ascii="黑体" w:eastAsia="黑体" w:hAnsi="黑体"/>
          <w:spacing w:val="10"/>
          <w:w w:val="98"/>
          <w:sz w:val="36"/>
          <w:szCs w:val="36"/>
        </w:rPr>
      </w:pPr>
      <w:r>
        <w:rPr>
          <w:rFonts w:ascii="黑体" w:eastAsia="黑体" w:hAnsi="黑体" w:hint="eastAsia"/>
          <w:w w:val="98"/>
          <w:sz w:val="36"/>
          <w:szCs w:val="36"/>
        </w:rPr>
        <w:t>2016年寒假见习</w:t>
      </w:r>
      <w:r>
        <w:rPr>
          <w:rFonts w:ascii="黑体" w:eastAsia="黑体" w:hAnsi="黑体" w:hint="eastAsia"/>
          <w:spacing w:val="10"/>
          <w:w w:val="98"/>
          <w:sz w:val="36"/>
          <w:szCs w:val="36"/>
        </w:rPr>
        <w:t>大学生岗位分配表</w:t>
      </w:r>
    </w:p>
    <w:tbl>
      <w:tblPr>
        <w:tblW w:w="8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5730"/>
        <w:gridCol w:w="1365"/>
      </w:tblGrid>
      <w:tr w:rsidR="003600E9" w:rsidTr="00655DC0">
        <w:trPr>
          <w:trHeight w:val="540"/>
          <w:tblHeader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见习单位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分配人数</w:t>
            </w:r>
          </w:p>
        </w:tc>
      </w:tr>
      <w:tr w:rsidR="003600E9" w:rsidTr="00655DC0">
        <w:trPr>
          <w:trHeight w:val="461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省政府办公厅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3600E9" w:rsidTr="00655DC0">
        <w:trPr>
          <w:trHeight w:val="453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省发展和改革委员会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3600E9" w:rsidTr="00655DC0">
        <w:trPr>
          <w:trHeight w:val="445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省工业和信息化厅（含省中小企业促进局2人）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3600E9" w:rsidTr="00655DC0">
        <w:trPr>
          <w:trHeight w:val="466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省民委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3600E9" w:rsidTr="00655DC0">
        <w:trPr>
          <w:trHeight w:val="458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省民政厅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3600E9" w:rsidTr="00655DC0">
        <w:trPr>
          <w:trHeight w:val="458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省司法厅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3600E9" w:rsidTr="00655DC0">
        <w:trPr>
          <w:trHeight w:val="458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省财政厅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3600E9" w:rsidTr="00655DC0">
        <w:trPr>
          <w:trHeight w:val="458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省人力资源和社会保障厅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3600E9" w:rsidTr="00655DC0">
        <w:trPr>
          <w:trHeight w:val="458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省国土资源厅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3600E9" w:rsidTr="00655DC0">
        <w:trPr>
          <w:trHeight w:val="450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省环境保护厅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3600E9" w:rsidTr="00655DC0">
        <w:trPr>
          <w:trHeight w:val="455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省住房城乡建设厅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3600E9" w:rsidTr="00655DC0">
        <w:trPr>
          <w:trHeight w:val="455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省交通运输厅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3600E9" w:rsidTr="00655DC0">
        <w:trPr>
          <w:trHeight w:val="455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省农业厅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3600E9" w:rsidTr="00655DC0">
        <w:trPr>
          <w:trHeight w:val="461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省商务厅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3600E9" w:rsidTr="00655DC0">
        <w:trPr>
          <w:trHeight w:val="461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省文化厅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3600E9" w:rsidTr="00655DC0">
        <w:trPr>
          <w:trHeight w:val="461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省卫生计生委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3600E9" w:rsidTr="00655DC0">
        <w:trPr>
          <w:trHeight w:val="453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省外事办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3600E9" w:rsidTr="00655DC0">
        <w:trPr>
          <w:trHeight w:val="453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省国资委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3600E9" w:rsidTr="00655DC0">
        <w:trPr>
          <w:trHeight w:val="453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省工商局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3600E9" w:rsidTr="00655DC0">
        <w:trPr>
          <w:trHeight w:val="446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省质监局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3600E9" w:rsidTr="00655DC0">
        <w:trPr>
          <w:trHeight w:val="446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省新闻出版广电局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3600E9" w:rsidTr="00655DC0">
        <w:trPr>
          <w:trHeight w:val="466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省安全监管局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3600E9" w:rsidTr="00655DC0">
        <w:trPr>
          <w:trHeight w:val="427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省统计局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3600E9" w:rsidTr="00655DC0">
        <w:trPr>
          <w:trHeight w:val="491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省政府法制办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3600E9" w:rsidTr="00655DC0">
        <w:trPr>
          <w:trHeight w:val="455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省政府研究室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3600E9" w:rsidTr="00655DC0">
        <w:trPr>
          <w:trHeight w:val="454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省信访局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3600E9" w:rsidTr="00655DC0">
        <w:trPr>
          <w:trHeight w:val="446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省知识产权局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3600E9" w:rsidTr="00655DC0">
        <w:trPr>
          <w:trHeight w:val="465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28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省扶贫办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3600E9" w:rsidTr="00655DC0">
        <w:trPr>
          <w:trHeight w:val="465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29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省机关事务管理局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3600E9" w:rsidTr="00655DC0">
        <w:trPr>
          <w:trHeight w:val="457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省物价局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3600E9" w:rsidTr="00655DC0">
        <w:trPr>
          <w:trHeight w:val="457"/>
          <w:jc w:val="center"/>
        </w:trPr>
        <w:tc>
          <w:tcPr>
            <w:tcW w:w="931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31</w:t>
            </w:r>
          </w:p>
        </w:tc>
        <w:tc>
          <w:tcPr>
            <w:tcW w:w="5730" w:type="dxa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省食品药品监管局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3600E9" w:rsidTr="00655DC0">
        <w:trPr>
          <w:trHeight w:val="457"/>
          <w:jc w:val="center"/>
        </w:trPr>
        <w:tc>
          <w:tcPr>
            <w:tcW w:w="6661" w:type="dxa"/>
            <w:gridSpan w:val="2"/>
            <w:vAlign w:val="center"/>
          </w:tcPr>
          <w:p w:rsidR="003600E9" w:rsidRDefault="003600E9" w:rsidP="00655DC0">
            <w:pPr>
              <w:spacing w:line="33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总计</w:t>
            </w:r>
          </w:p>
        </w:tc>
        <w:tc>
          <w:tcPr>
            <w:tcW w:w="1365" w:type="dxa"/>
            <w:vAlign w:val="center"/>
          </w:tcPr>
          <w:p w:rsidR="003600E9" w:rsidRDefault="003600E9" w:rsidP="00655DC0">
            <w:pPr>
              <w:spacing w:line="33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102</w:t>
            </w:r>
          </w:p>
        </w:tc>
      </w:tr>
    </w:tbl>
    <w:p w:rsidR="003600E9" w:rsidRDefault="003600E9" w:rsidP="003600E9">
      <w:pPr>
        <w:snapToGrid w:val="0"/>
        <w:jc w:val="center"/>
      </w:pPr>
    </w:p>
    <w:p w:rsidR="003600E9" w:rsidRDefault="003600E9" w:rsidP="003600E9">
      <w:pPr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AF75E9" w:rsidRDefault="00AF75E9"/>
    <w:sectPr w:rsidR="00AF75E9" w:rsidSect="009F7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E9" w:rsidRDefault="00AF75E9" w:rsidP="003600E9">
      <w:r>
        <w:separator/>
      </w:r>
    </w:p>
  </w:endnote>
  <w:endnote w:type="continuationSeparator" w:id="1">
    <w:p w:rsidR="00AF75E9" w:rsidRDefault="00AF75E9" w:rsidP="00360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E9" w:rsidRDefault="00AF75E9" w:rsidP="003600E9">
      <w:r>
        <w:separator/>
      </w:r>
    </w:p>
  </w:footnote>
  <w:footnote w:type="continuationSeparator" w:id="1">
    <w:p w:rsidR="00AF75E9" w:rsidRDefault="00AF75E9" w:rsidP="00360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0E9"/>
    <w:rsid w:val="003600E9"/>
    <w:rsid w:val="00A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0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0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马琦</dc:creator>
  <cp:keywords/>
  <dc:description/>
  <cp:lastModifiedBy>马琦</cp:lastModifiedBy>
  <cp:revision>2</cp:revision>
  <dcterms:created xsi:type="dcterms:W3CDTF">2015-12-21T05:22:00Z</dcterms:created>
  <dcterms:modified xsi:type="dcterms:W3CDTF">2015-12-21T05:22:00Z</dcterms:modified>
</cp:coreProperties>
</file>