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第18届“陕西青年五四奖章集体”申报表</w:t>
      </w:r>
    </w:p>
    <w:p>
      <w:pPr>
        <w:widowControl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7"/>
        <w:gridCol w:w="1002"/>
        <w:gridCol w:w="425"/>
        <w:gridCol w:w="2127"/>
        <w:gridCol w:w="425"/>
        <w:gridCol w:w="1004"/>
        <w:gridCol w:w="1429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449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8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集 体 人 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 员 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52" w:hRule="exac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岁以下青年数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岁以下党员数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42" w:hRule="atLeast"/>
          <w:jc w:val="center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73" w:hRule="atLeast"/>
          <w:jc w:val="center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60" w:hRule="atLeast"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邮  编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主  要  事  迹</w:t>
            </w:r>
          </w:p>
        </w:tc>
        <w:tc>
          <w:tcPr>
            <w:tcW w:w="76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党组织意见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pacing w:val="-12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pacing w:val="-12"/>
                <w:sz w:val="24"/>
              </w:rPr>
              <w:t>市级团委（青联）意见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（盖　章）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pacing w:val="38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default" w:ascii="Times New Roman" w:hAnsi="Times New Roman" w:eastAsia="仿宋" w:cs="Times New Roman"/>
                <w:spacing w:val="-16"/>
                <w:sz w:val="24"/>
              </w:rPr>
            </w:pPr>
          </w:p>
          <w:p>
            <w:pPr>
              <w:spacing w:line="320" w:lineRule="exact"/>
              <w:ind w:left="113" w:right="113"/>
              <w:rPr>
                <w:rFonts w:hint="default" w:ascii="Times New Roman" w:hAnsi="Times New Roman" w:eastAsia="仿宋" w:cs="Times New Roman"/>
                <w:spacing w:val="-16"/>
                <w:sz w:val="24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16"/>
                <w:sz w:val="24"/>
              </w:rPr>
              <w:t>省级团委（青联）意见</w:t>
            </w:r>
          </w:p>
          <w:p>
            <w:pPr>
              <w:spacing w:line="280" w:lineRule="exact"/>
              <w:ind w:left="113" w:right="113"/>
              <w:rPr>
                <w:rFonts w:hint="default" w:ascii="Times New Roman" w:hAnsi="Times New Roman" w:eastAsia="仿宋" w:cs="Times New Roman"/>
                <w:spacing w:val="-16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2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（盖　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F52AD"/>
    <w:rsid w:val="0A2F52A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2019-01-07T02:18:00Z</dcterms:created>
  <dc:creator>姜国平</dc:creator>
  <cp:lastModifiedBy>姜国平</cp:lastModifiedBy>
  <dcterms:modified xsi:type="dcterms:W3CDTF">2019-01-07T02:18:30Z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